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6"/>
        <w:gridCol w:w="3255"/>
        <w:gridCol w:w="4895"/>
      </w:tblGrid>
      <w:tr w:rsidR="00623D4E" w14:paraId="44A105BE" w14:textId="77777777" w:rsidTr="00A27F94">
        <w:tc>
          <w:tcPr>
            <w:tcW w:w="866" w:type="dxa"/>
          </w:tcPr>
          <w:p w14:paraId="485B68F1" w14:textId="77777777" w:rsidR="00623D4E" w:rsidRDefault="00623D4E" w:rsidP="00A27F94">
            <w:r>
              <w:t>#</w:t>
            </w:r>
          </w:p>
        </w:tc>
        <w:tc>
          <w:tcPr>
            <w:tcW w:w="3255" w:type="dxa"/>
          </w:tcPr>
          <w:p w14:paraId="75D5D305" w14:textId="77777777" w:rsidR="00623D4E" w:rsidRDefault="00623D4E" w:rsidP="00A27F94">
            <w:r>
              <w:t>Requirements</w:t>
            </w:r>
          </w:p>
        </w:tc>
        <w:tc>
          <w:tcPr>
            <w:tcW w:w="4895" w:type="dxa"/>
          </w:tcPr>
          <w:p w14:paraId="270D4F1E" w14:textId="77777777" w:rsidR="00623D4E" w:rsidRDefault="00623D4E" w:rsidP="00A27F94">
            <w:r>
              <w:t>Bidder Response</w:t>
            </w:r>
          </w:p>
        </w:tc>
      </w:tr>
      <w:tr w:rsidR="00623D4E" w14:paraId="2A2D69D6" w14:textId="77777777" w:rsidTr="00A27F94">
        <w:tc>
          <w:tcPr>
            <w:tcW w:w="866" w:type="dxa"/>
          </w:tcPr>
          <w:p w14:paraId="70662DAD" w14:textId="77777777" w:rsidR="00623D4E" w:rsidRDefault="00623D4E" w:rsidP="00A27F94">
            <w:r>
              <w:t>a</w:t>
            </w:r>
          </w:p>
        </w:tc>
        <w:tc>
          <w:tcPr>
            <w:tcW w:w="3255" w:type="dxa"/>
          </w:tcPr>
          <w:p w14:paraId="1AF33605" w14:textId="70610A14" w:rsidR="00623D4E" w:rsidRDefault="00623D4E" w:rsidP="00A27F94">
            <w:r>
              <w:t xml:space="preserve">The </w:t>
            </w:r>
            <w:r>
              <w:t xml:space="preserve">mower </w:t>
            </w:r>
            <w:r>
              <w:t>shall be supported by a competent after-sales service and maintenance network capable of providing timely technical support, repairs, servicing, and supply of spare parts.</w:t>
            </w:r>
          </w:p>
          <w:p w14:paraId="7F6C0E24" w14:textId="77777777" w:rsidR="00623D4E" w:rsidRDefault="00623D4E" w:rsidP="00A27F94">
            <w:r>
              <w:t>Tenderers shall provide details of:</w:t>
            </w:r>
          </w:p>
          <w:p w14:paraId="6F678159" w14:textId="77777777" w:rsidR="00623D4E" w:rsidRDefault="00623D4E" w:rsidP="00A27F94">
            <w:r>
              <w:t>•</w:t>
            </w:r>
            <w:r>
              <w:tab/>
              <w:t>Service and maintenance arrangements.</w:t>
            </w:r>
          </w:p>
          <w:p w14:paraId="70DA205A" w14:textId="77777777" w:rsidR="00623D4E" w:rsidRDefault="00623D4E" w:rsidP="00A27F94">
            <w:r>
              <w:t>•</w:t>
            </w:r>
            <w:r>
              <w:tab/>
              <w:t>Availability of spare parts.</w:t>
            </w:r>
          </w:p>
          <w:p w14:paraId="7B18019F" w14:textId="77777777" w:rsidR="00623D4E" w:rsidRDefault="00623D4E" w:rsidP="00A27F94">
            <w:r>
              <w:t>•</w:t>
            </w:r>
            <w:r>
              <w:tab/>
              <w:t>Location of service facilities and support personnel.</w:t>
            </w:r>
          </w:p>
          <w:p w14:paraId="63032460" w14:textId="77777777" w:rsidR="00623D4E" w:rsidRDefault="00623D4E" w:rsidP="00A27F94">
            <w:r>
              <w:t>•</w:t>
            </w:r>
            <w:r>
              <w:tab/>
              <w:t>Breakdown response procedures and support arrangements.</w:t>
            </w:r>
          </w:p>
          <w:p w14:paraId="0A975B35" w14:textId="77777777" w:rsidR="00623D4E" w:rsidRDefault="00623D4E" w:rsidP="00A27F94">
            <w:r>
              <w:t>•</w:t>
            </w:r>
            <w:r>
              <w:tab/>
              <w:t>Any servicing, maintenance, inspection, and support services included within the tendered price.</w:t>
            </w:r>
          </w:p>
          <w:p w14:paraId="6B92BC0B" w14:textId="77777777" w:rsidR="00623D4E" w:rsidRDefault="00623D4E" w:rsidP="00A27F94">
            <w:r>
              <w:t>The supplier shall acknowledge all breakdown reports within 4 working hours and arrange for inspection or commencement of remedial action within 1 working day.</w:t>
            </w:r>
          </w:p>
          <w:p w14:paraId="7744F03F" w14:textId="41B38F27" w:rsidR="00623D4E" w:rsidRDefault="00623D4E" w:rsidP="00A27F94">
            <w:r>
              <w:t xml:space="preserve">Where the </w:t>
            </w:r>
            <w:r>
              <w:t>mower</w:t>
            </w:r>
            <w:r>
              <w:t xml:space="preserve"> is rendered inoperable and cannot be returned to service within 72 hours of inspection, the supplier shall provide a suitable temporary replacement machine of equivalent size and capability at no additional cost to Dún Laoghaire-</w:t>
            </w:r>
            <w:proofErr w:type="spellStart"/>
            <w:r>
              <w:t>Rathdown</w:t>
            </w:r>
            <w:proofErr w:type="spellEnd"/>
            <w:r>
              <w:t xml:space="preserve"> County Council for the duration of the repair.</w:t>
            </w:r>
          </w:p>
          <w:p w14:paraId="2AC1A3A3" w14:textId="2C5B5AAC" w:rsidR="00623D4E" w:rsidRDefault="00623D4E" w:rsidP="00A27F94">
            <w:r>
              <w:t xml:space="preserve">The </w:t>
            </w:r>
            <w:r>
              <w:t>mowe</w:t>
            </w:r>
            <w:r>
              <w:t>r may be operated and stored at Dún Laoghaire-</w:t>
            </w:r>
            <w:proofErr w:type="spellStart"/>
            <w:r>
              <w:lastRenderedPageBreak/>
              <w:t>Rathdown</w:t>
            </w:r>
            <w:proofErr w:type="spellEnd"/>
            <w:r>
              <w:t xml:space="preserve"> County Council depots and other locations throughout the County.</w:t>
            </w:r>
          </w:p>
          <w:p w14:paraId="61AF7CB4" w14:textId="77777777" w:rsidR="00623D4E" w:rsidRDefault="00623D4E" w:rsidP="00A27F94">
            <w:r>
              <w:t>Where recurring defects or persistent failures occur during the warranty period, and the supplier is unable to remedy such defects within a reasonable period, DLRCC reserves the right to require the supplier to provide an equivalent replacement machine or another appropriate remedy.</w:t>
            </w:r>
          </w:p>
        </w:tc>
        <w:tc>
          <w:tcPr>
            <w:tcW w:w="4895" w:type="dxa"/>
          </w:tcPr>
          <w:p w14:paraId="244FF316" w14:textId="77777777" w:rsidR="00623D4E" w:rsidRDefault="00623D4E" w:rsidP="00A27F94"/>
        </w:tc>
      </w:tr>
    </w:tbl>
    <w:p w14:paraId="2B41FE3A" w14:textId="77777777" w:rsidR="00623D4E" w:rsidRDefault="00623D4E" w:rsidP="00623D4E"/>
    <w:p w14:paraId="17FE6319" w14:textId="77777777" w:rsidR="006233D3" w:rsidRDefault="006233D3"/>
    <w:sectPr w:rsidR="006233D3" w:rsidSect="00623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4E"/>
    <w:rsid w:val="00571359"/>
    <w:rsid w:val="006233D3"/>
    <w:rsid w:val="00623D4E"/>
    <w:rsid w:val="0063407A"/>
    <w:rsid w:val="006A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EC02A"/>
  <w15:chartTrackingRefBased/>
  <w15:docId w15:val="{649294E6-B3CB-4CED-80AB-346AC61B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D4E"/>
  </w:style>
  <w:style w:type="paragraph" w:styleId="Heading1">
    <w:name w:val="heading 1"/>
    <w:basedOn w:val="Normal"/>
    <w:next w:val="Normal"/>
    <w:link w:val="Heading1Char"/>
    <w:uiPriority w:val="9"/>
    <w:qFormat/>
    <w:rsid w:val="00623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D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D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D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D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D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D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D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D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D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D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D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D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D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D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D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D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D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D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D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3D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D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D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D4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23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10C78D232F545B70D2EFB4198FEB8" ma:contentTypeVersion="26" ma:contentTypeDescription="Create a new document." ma:contentTypeScope="" ma:versionID="f365dabc338f94f71bbb25bd9f4e2705">
  <xsd:schema xmlns:xsd="http://www.w3.org/2001/XMLSchema" xmlns:xs="http://www.w3.org/2001/XMLSchema" xmlns:p="http://schemas.microsoft.com/office/2006/metadata/properties" xmlns:ns2="970a5201-8a66-4da7-9b9a-c89774ace0d8" xmlns:ns3="741afaa6-9453-446f-a425-74531b16a762" xmlns:ns4="58e8b11a-4558-4133-94cf-45060ae74664" xmlns:ns5="350db708-d7bd-43d9-9849-9a46aea8ee18" targetNamespace="http://schemas.microsoft.com/office/2006/metadata/properties" ma:root="true" ma:fieldsID="35cabb6edcbfa63b97b2e8476f010cb3" ns2:_="" ns3:_="" ns4:_="" ns5:_="">
    <xsd:import namespace="970a5201-8a66-4da7-9b9a-c89774ace0d8"/>
    <xsd:import namespace="741afaa6-9453-446f-a425-74531b16a762"/>
    <xsd:import namespace="58e8b11a-4558-4133-94cf-45060ae74664"/>
    <xsd:import namespace="350db708-d7bd-43d9-9849-9a46aea8ee18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bcf6564c3bf64b598722f14494f25d82" minOccurs="0"/>
                <xsd:element ref="ns4:occ46078cf3d4be1b6099b290ced16b5" minOccurs="0"/>
                <xsd:element ref="ns4:FileRefNumber" minOccurs="0"/>
                <xsd:element ref="ns4:FileComments" minOccurs="0"/>
                <xsd:element ref="ns3:DocSetName" minOccurs="0"/>
                <xsd:element ref="ns2:Contact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  <xsd:element ref="ns5:eFolder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a5201-8a66-4da7-9b9a-c89774ace0d8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db6413b-d71f-4d85-b142-80bf709a4812}" ma:internalName="TaxCatchAll" ma:showField="CatchAllData" ma:web="970a5201-8a66-4da7-9b9a-c89774ace0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db6413b-d71f-4d85-b142-80bf709a4812}" ma:internalName="TaxCatchAllLabel" ma:readOnly="true" ma:showField="CatchAllDataLabel" ma:web="970a5201-8a66-4da7-9b9a-c89774ace0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7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bcf6564c3bf64b598722f14494f25d82" ma:index="10" nillable="true" ma:taxonomy="true" ma:internalName="bcf6564c3bf64b598722f14494f25d82" ma:taxonomyFieldName="Topics" ma:displayName="Topics" ma:default="" ma:fieldId="{bcf6564c-3bf6-4b59-8722-f14494f25d82}" ma:taxonomyMulti="true" ma:sspId="4d6b322c-bc7c-4716-b6d1-786b4dc958f8" ma:termSetId="7dd76a83-3c80-4afe-805c-b20a915957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SetName" ma:index="15" nillable="true" ma:displayName="eFolder Ref" ma:indexed="true" ma:internalName="DocSe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11" nillable="true" ma:taxonomy="true" ma:internalName="occ46078cf3d4be1b6099b290ced16b5" ma:taxonomyFieldName="FileTags" ma:displayName="Tags" ma:default="" ma:fieldId="{8cc46078-cf3d-4be1-b609-9b290ced16b5}" ma:taxonomyMulti="true" ma:sspId="4d6b322c-bc7c-4716-b6d1-786b4dc958f8" ma:termSetId="88630796-c2ff-4486-8794-20cd437771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12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3" nillable="true" ma:displayName="Comments" ma:description="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db708-d7bd-43d9-9849-9a46aea8ee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4d6b322c-bc7c-4716-b6d1-786b4dc95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FolderAction" ma:index="35" nillable="true" ma:displayName="eFolderAction" ma:hidden="true" ma:internalName="eFolderAc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lcf76f155ced4ddcb4097134ff3c332f xmlns="350db708-d7bd-43d9-9849-9a46aea8ee18">
      <Terms xmlns="http://schemas.microsoft.com/office/infopath/2007/PartnerControls"/>
    </lcf76f155ced4ddcb4097134ff3c332f>
    <DocSetName xmlns="741afaa6-9453-446f-a425-74531b16a762">dlr584-00013-2021</DocSetName>
    <eFolderAction xmlns="350db708-d7bd-43d9-9849-9a46aea8ee18" xsi:nil="true"/>
    <bcf6564c3bf64b598722f14494f25d82 xmlns="741afaa6-9453-446f-a425-74531b16a762">
      <Terms xmlns="http://schemas.microsoft.com/office/infopath/2007/PartnerControls"/>
    </bcf6564c3bf64b598722f14494f25d82>
    <Contact xmlns="970a5201-8a66-4da7-9b9a-c89774ace0d8">
      <UserInfo>
        <DisplayName>Danciu Marin</DisplayName>
        <AccountId>18</AccountId>
        <AccountType/>
      </UserInfo>
    </Contact>
    <TaxCatchAll xmlns="970a5201-8a66-4da7-9b9a-c89774ace0d8" xsi:nil="true"/>
  </documentManagement>
</p:properties>
</file>

<file path=customXml/itemProps1.xml><?xml version="1.0" encoding="utf-8"?>
<ds:datastoreItem xmlns:ds="http://schemas.openxmlformats.org/officeDocument/2006/customXml" ds:itemID="{AE741C86-1D28-4A25-9448-79CB2C43C0D5}"/>
</file>

<file path=customXml/itemProps2.xml><?xml version="1.0" encoding="utf-8"?>
<ds:datastoreItem xmlns:ds="http://schemas.openxmlformats.org/officeDocument/2006/customXml" ds:itemID="{9000B660-624E-41B7-9816-1F535DA7C83F}"/>
</file>

<file path=customXml/itemProps3.xml><?xml version="1.0" encoding="utf-8"?>
<ds:datastoreItem xmlns:ds="http://schemas.openxmlformats.org/officeDocument/2006/customXml" ds:itemID="{661ADC4E-D0ED-466A-9AFA-9F2B9DFA3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Umukoro George</dc:creator>
  <cp:keywords/>
  <dc:description/>
  <cp:lastModifiedBy>Umukoro George</cp:lastModifiedBy>
  <cp:revision>1</cp:revision>
  <dcterms:created xsi:type="dcterms:W3CDTF">2026-08-21T13:40:00Z</dcterms:created>
  <dcterms:modified xsi:type="dcterms:W3CDTF">2026-08-21T13:43:00Z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0x010100C7810C78D232F545B70D2EFB4198FEB8</vt:lpwstr>
  </property>
  <property fmtid="{D5CDD505-2E9C-101B-9397-08002B2CF9AE}" pid="3" name="FileTags">
    <vt:lpwstr/>
  </property>
  <property fmtid="{D5CDD505-2E9C-101B-9397-08002B2CF9AE}" pid="4" name="MediaServiceImageTags">
    <vt:lpwstr/>
  </property>
  <property fmtid="{D5CDD505-2E9C-101B-9397-08002B2CF9AE}" pid="5" name="Topics">
    <vt:lpwstr/>
  </property>
  <property fmtid="{D5CDD505-2E9C-101B-9397-08002B2CF9AE}" pid="7" name="docLang">
    <vt:lpwstr>en</vt:lpwstr>
  </property>
</Properties>
</file>